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27FB1" w14:textId="77777777" w:rsidR="00AA3C11" w:rsidRPr="00BA2AFA" w:rsidRDefault="00AA3C11" w:rsidP="00AA3C11">
      <w:pPr>
        <w:rPr>
          <w:rFonts w:ascii="맑은 고딕" w:eastAsia="맑은 고딕" w:hAnsi="맑은 고딕" w:cs="맑은 고딕"/>
          <w:color w:val="000000"/>
          <w:sz w:val="18"/>
          <w:szCs w:val="18"/>
        </w:rPr>
      </w:pPr>
      <w:r w:rsidRPr="00BA2AFA">
        <w:rPr>
          <w:rFonts w:ascii="맑은 고딕" w:eastAsia="맑은 고딕" w:hAnsi="맑은 고딕" w:cs="맑은 고딕" w:hint="eastAsia"/>
          <w:color w:val="000000"/>
          <w:sz w:val="18"/>
          <w:szCs w:val="18"/>
        </w:rPr>
        <w:t>목회자의</w:t>
      </w:r>
      <w:r w:rsidRPr="00BA2AFA">
        <w:rPr>
          <w:rFonts w:ascii="맑은 고딕" w:eastAsia="맑은 고딕" w:hAnsi="맑은 고딕" w:cs="맑은 고딕"/>
          <w:color w:val="000000"/>
          <w:sz w:val="18"/>
          <w:szCs w:val="18"/>
        </w:rPr>
        <w:t xml:space="preserve"> </w:t>
      </w:r>
      <w:r w:rsidRPr="00BA2AFA">
        <w:rPr>
          <w:rFonts w:ascii="맑은 고딕" w:eastAsia="맑은 고딕" w:hAnsi="맑은 고딕" w:cs="맑은 고딕" w:hint="eastAsia"/>
          <w:color w:val="000000"/>
          <w:sz w:val="18"/>
          <w:szCs w:val="18"/>
        </w:rPr>
        <w:t>리더십</w:t>
      </w:r>
      <w:r w:rsidRPr="00BA2AFA">
        <w:rPr>
          <w:rFonts w:ascii="맑은 고딕" w:eastAsia="맑은 고딕" w:hAnsi="맑은 고딕" w:cs="맑은 고딕"/>
          <w:color w:val="000000"/>
          <w:sz w:val="18"/>
          <w:szCs w:val="18"/>
        </w:rPr>
        <w:t xml:space="preserve"> </w:t>
      </w:r>
      <w:r w:rsidRPr="00BA2AFA">
        <w:rPr>
          <w:rFonts w:ascii="맑은 고딕" w:eastAsia="맑은 고딕" w:hAnsi="맑은 고딕" w:cs="맑은 고딕" w:hint="eastAsia"/>
          <w:color w:val="000000"/>
          <w:sz w:val="18"/>
          <w:szCs w:val="18"/>
        </w:rPr>
        <w:t>개발을</w:t>
      </w:r>
      <w:r w:rsidRPr="00BA2AFA">
        <w:rPr>
          <w:rFonts w:ascii="맑은 고딕" w:eastAsia="맑은 고딕" w:hAnsi="맑은 고딕" w:cs="맑은 고딕"/>
          <w:color w:val="000000"/>
          <w:sz w:val="18"/>
          <w:szCs w:val="18"/>
        </w:rPr>
        <w:t xml:space="preserve"> </w:t>
      </w:r>
      <w:r w:rsidRPr="00BA2AFA">
        <w:rPr>
          <w:rFonts w:ascii="맑은 고딕" w:eastAsia="맑은 고딕" w:hAnsi="맑은 고딕" w:cs="맑은 고딕" w:hint="eastAsia"/>
          <w:color w:val="000000"/>
          <w:sz w:val="18"/>
          <w:szCs w:val="18"/>
        </w:rPr>
        <w:t>위한</w:t>
      </w:r>
      <w:r w:rsidRPr="00BA2AFA">
        <w:rPr>
          <w:rFonts w:ascii="맑은 고딕" w:eastAsia="맑은 고딕" w:hAnsi="맑은 고딕" w:cs="맑은 고딕"/>
          <w:color w:val="000000"/>
          <w:sz w:val="18"/>
          <w:szCs w:val="18"/>
        </w:rPr>
        <w:t xml:space="preserve"> </w:t>
      </w:r>
      <w:r w:rsidRPr="00BA2AFA">
        <w:rPr>
          <w:rFonts w:ascii="맑은 고딕" w:eastAsia="맑은 고딕" w:hAnsi="맑은 고딕" w:cs="맑은 고딕" w:hint="eastAsia"/>
          <w:color w:val="000000"/>
          <w:sz w:val="18"/>
          <w:szCs w:val="18"/>
        </w:rPr>
        <w:t>편지</w:t>
      </w:r>
    </w:p>
    <w:p w14:paraId="1F60761B" w14:textId="4ECE2431" w:rsidR="00B1040D" w:rsidRPr="00BA2AFA" w:rsidRDefault="00B1040D" w:rsidP="00B1040D">
      <w:pPr>
        <w:rPr>
          <w:rFonts w:ascii="맑은 고딕" w:eastAsia="맑은 고딕" w:hAnsi="맑은 고딕" w:cs="맑은 고딕"/>
          <w:color w:val="000000"/>
          <w:sz w:val="20"/>
          <w:szCs w:val="20"/>
        </w:rPr>
      </w:pPr>
      <w:proofErr w:type="spellStart"/>
      <w:r w:rsidRPr="00BA2AFA">
        <w:rPr>
          <w:rFonts w:ascii="맑은 고딕" w:eastAsia="맑은 고딕" w:hAnsi="맑은 고딕" w:cs="맑은 고딕" w:hint="eastAsia"/>
          <w:color w:val="000000"/>
          <w:sz w:val="18"/>
          <w:szCs w:val="18"/>
        </w:rPr>
        <w:t>주후</w:t>
      </w:r>
      <w:proofErr w:type="spellEnd"/>
      <w:r w:rsidRPr="00BA2AFA">
        <w:rPr>
          <w:rFonts w:ascii="맑은 고딕" w:eastAsia="맑은 고딕" w:hAnsi="맑은 고딕" w:cs="맑은 고딕"/>
          <w:color w:val="000000"/>
          <w:sz w:val="18"/>
          <w:szCs w:val="18"/>
        </w:rPr>
        <w:t xml:space="preserve"> 202</w:t>
      </w:r>
      <w:r w:rsidR="00FC6608" w:rsidRPr="00BA2AFA">
        <w:rPr>
          <w:rFonts w:ascii="맑은 고딕" w:eastAsia="맑은 고딕" w:hAnsi="맑은 고딕" w:cs="맑은 고딕" w:hint="eastAsia"/>
          <w:color w:val="000000"/>
          <w:sz w:val="18"/>
          <w:szCs w:val="18"/>
        </w:rPr>
        <w:t>6</w:t>
      </w:r>
      <w:r w:rsidRPr="00BA2AFA">
        <w:rPr>
          <w:rFonts w:ascii="맑은 고딕" w:eastAsia="맑은 고딕" w:hAnsi="맑은 고딕" w:cs="맑은 고딕" w:hint="eastAsia"/>
          <w:color w:val="000000"/>
          <w:sz w:val="18"/>
          <w:szCs w:val="18"/>
        </w:rPr>
        <w:t>년</w:t>
      </w:r>
      <w:r w:rsidRPr="00BA2AFA">
        <w:rPr>
          <w:rFonts w:ascii="맑은 고딕" w:eastAsia="맑은 고딕" w:hAnsi="맑은 고딕" w:cs="맑은 고딕"/>
          <w:color w:val="000000"/>
          <w:sz w:val="18"/>
          <w:szCs w:val="18"/>
        </w:rPr>
        <w:t xml:space="preserve"> </w:t>
      </w:r>
      <w:r w:rsidR="00FC6608" w:rsidRPr="00BA2AFA">
        <w:rPr>
          <w:rFonts w:ascii="맑은 고딕" w:eastAsia="맑은 고딕" w:hAnsi="맑은 고딕" w:cs="맑은 고딕" w:hint="eastAsia"/>
          <w:color w:val="000000"/>
          <w:sz w:val="18"/>
          <w:szCs w:val="18"/>
        </w:rPr>
        <w:t>9</w:t>
      </w:r>
      <w:r w:rsidRPr="00BA2AFA">
        <w:rPr>
          <w:rFonts w:ascii="맑은 고딕" w:eastAsia="맑은 고딕" w:hAnsi="맑은 고딕" w:cs="맑은 고딕" w:hint="eastAsia"/>
          <w:color w:val="000000"/>
          <w:sz w:val="18"/>
          <w:szCs w:val="18"/>
        </w:rPr>
        <w:t>월</w:t>
      </w:r>
      <w:r w:rsidR="003C5B9D" w:rsidRPr="00BA2AFA">
        <w:rPr>
          <w:rFonts w:ascii="맑은 고딕" w:eastAsia="맑은 고딕" w:hAnsi="맑은 고딕" w:cs="맑은 고딕" w:hint="eastAsia"/>
          <w:color w:val="000000"/>
          <w:sz w:val="18"/>
          <w:szCs w:val="18"/>
        </w:rPr>
        <w:t xml:space="preserve"> </w:t>
      </w:r>
      <w:r w:rsidR="00FC6608" w:rsidRPr="00BA2AFA">
        <w:rPr>
          <w:rFonts w:ascii="맑은 고딕" w:eastAsia="맑은 고딕" w:hAnsi="맑은 고딕" w:cs="맑은 고딕" w:hint="eastAsia"/>
          <w:color w:val="000000"/>
          <w:sz w:val="18"/>
          <w:szCs w:val="18"/>
        </w:rPr>
        <w:t>7</w:t>
      </w:r>
      <w:r w:rsidRPr="00BA2AFA">
        <w:rPr>
          <w:rFonts w:ascii="맑은 고딕" w:eastAsia="맑은 고딕" w:hAnsi="맑은 고딕" w:cs="맑은 고딕" w:hint="eastAsia"/>
          <w:color w:val="000000"/>
          <w:sz w:val="18"/>
          <w:szCs w:val="18"/>
        </w:rPr>
        <w:t>일</w:t>
      </w:r>
      <w:r w:rsidRPr="00BA2AFA">
        <w:rPr>
          <w:rFonts w:ascii="맑은 고딕" w:eastAsia="맑은 고딕" w:hAnsi="맑은 고딕" w:cs="맑은 고딕"/>
          <w:color w:val="000000"/>
          <w:sz w:val="18"/>
          <w:szCs w:val="18"/>
        </w:rPr>
        <w:t xml:space="preserve"> </w:t>
      </w:r>
      <w:r w:rsidRPr="00BA2AFA">
        <w:rPr>
          <w:rFonts w:ascii="맑은 고딕" w:eastAsia="맑은 고딕" w:hAnsi="맑은 고딕" w:cs="맑은 고딕" w:hint="eastAsia"/>
          <w:color w:val="000000"/>
          <w:sz w:val="18"/>
          <w:szCs w:val="18"/>
        </w:rPr>
        <w:t>제</w:t>
      </w:r>
      <w:r w:rsidR="00CA5E3C" w:rsidRPr="00BA2AFA">
        <w:rPr>
          <w:rFonts w:ascii="맑은 고딕" w:eastAsia="맑은 고딕" w:hAnsi="맑은 고딕" w:cs="맑은 고딕" w:hint="eastAsia"/>
          <w:color w:val="000000"/>
          <w:sz w:val="18"/>
          <w:szCs w:val="18"/>
        </w:rPr>
        <w:t>9</w:t>
      </w:r>
      <w:r w:rsidR="00FC6608" w:rsidRPr="00BA2AFA">
        <w:rPr>
          <w:rFonts w:ascii="맑은 고딕" w:eastAsia="맑은 고딕" w:hAnsi="맑은 고딕" w:cs="맑은 고딕" w:hint="eastAsia"/>
          <w:color w:val="000000"/>
          <w:sz w:val="18"/>
          <w:szCs w:val="18"/>
        </w:rPr>
        <w:t>2</w:t>
      </w:r>
      <w:r w:rsidR="004E0466" w:rsidRPr="00BA2AFA">
        <w:rPr>
          <w:rFonts w:ascii="맑은 고딕" w:eastAsia="맑은 고딕" w:hAnsi="맑은 고딕" w:cs="맑은 고딕" w:hint="eastAsia"/>
          <w:color w:val="000000"/>
          <w:sz w:val="18"/>
          <w:szCs w:val="18"/>
        </w:rPr>
        <w:t>9</w:t>
      </w:r>
      <w:r w:rsidRPr="00BA2AFA">
        <w:rPr>
          <w:rFonts w:ascii="맑은 고딕" w:eastAsia="맑은 고딕" w:hAnsi="맑은 고딕" w:cs="맑은 고딕" w:hint="eastAsia"/>
          <w:color w:val="000000"/>
          <w:sz w:val="18"/>
          <w:szCs w:val="18"/>
        </w:rPr>
        <w:t>호</w:t>
      </w:r>
      <w:r w:rsidRPr="00BA2AFA">
        <w:rPr>
          <w:rFonts w:ascii="맑은 고딕" w:eastAsia="맑은 고딕" w:hAnsi="맑은 고딕" w:cs="맑은 고딕"/>
          <w:color w:val="000000"/>
          <w:sz w:val="20"/>
          <w:szCs w:val="20"/>
        </w:rPr>
        <w:t xml:space="preserve"> </w:t>
      </w:r>
    </w:p>
    <w:p w14:paraId="05AE24FE" w14:textId="68FFE53A" w:rsidR="00467830" w:rsidRPr="00BA2AFA" w:rsidRDefault="00467830" w:rsidP="00730C14">
      <w:pPr>
        <w:jc w:val="center"/>
        <w:rPr>
          <w:rFonts w:ascii="맑은 고딕" w:eastAsia="맑은 고딕" w:hAnsi="맑은 고딕" w:cs="맑은 고딕"/>
          <w:b/>
          <w:bCs/>
          <w:color w:val="000000"/>
          <w:sz w:val="20"/>
          <w:szCs w:val="20"/>
        </w:rPr>
      </w:pPr>
    </w:p>
    <w:p w14:paraId="62686708" w14:textId="0F73B1B2" w:rsidR="00467830" w:rsidRPr="0053531A" w:rsidRDefault="000A5EA6" w:rsidP="00730C14">
      <w:pPr>
        <w:jc w:val="center"/>
        <w:rPr>
          <w:rFonts w:ascii="맑은 고딕" w:eastAsia="맑은 고딕" w:hAnsi="맑은 고딕" w:cs="맑은 고딕"/>
          <w:b/>
          <w:bCs/>
          <w:color w:val="000000"/>
          <w:szCs w:val="20"/>
        </w:rPr>
      </w:pPr>
      <w:r w:rsidRPr="0053531A">
        <w:rPr>
          <w:rFonts w:ascii="맑은 고딕" w:eastAsia="맑은 고딕" w:hAnsi="맑은 고딕" w:cs="맑은 고딕"/>
          <w:b/>
          <w:bCs/>
          <w:color w:val="000000"/>
          <w:szCs w:val="20"/>
        </w:rPr>
        <w:t>비워낼수록 선명해지는 리더십</w:t>
      </w:r>
    </w:p>
    <w:p w14:paraId="5B905D44" w14:textId="77777777" w:rsidR="00574494" w:rsidRPr="00BA2AFA" w:rsidRDefault="00574494" w:rsidP="00B1040D">
      <w:pPr>
        <w:rPr>
          <w:rFonts w:ascii="맑은 고딕" w:eastAsia="맑은 고딕" w:hAnsi="맑은 고딕" w:cs="맑은 고딕"/>
          <w:b/>
          <w:bCs/>
          <w:color w:val="000000"/>
          <w:sz w:val="20"/>
          <w:szCs w:val="20"/>
        </w:rPr>
      </w:pPr>
    </w:p>
    <w:p w14:paraId="674184C8"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모든 리더는 섬김의 자리로 </w:t>
      </w:r>
      <w:proofErr w:type="spellStart"/>
      <w:r w:rsidRPr="00BA2AFA">
        <w:rPr>
          <w:rFonts w:ascii="맑은 고딕" w:eastAsia="맑은 고딕" w:hAnsi="맑은 고딕" w:cs="맑은 고딕"/>
          <w:color w:val="000000"/>
          <w:sz w:val="20"/>
          <w:szCs w:val="20"/>
        </w:rPr>
        <w:t>부름받은</w:t>
      </w:r>
      <w:proofErr w:type="spellEnd"/>
      <w:r w:rsidRPr="00BA2AFA">
        <w:rPr>
          <w:rFonts w:ascii="맑은 고딕" w:eastAsia="맑은 고딕" w:hAnsi="맑은 고딕" w:cs="맑은 고딕"/>
          <w:color w:val="000000"/>
          <w:sz w:val="20"/>
          <w:szCs w:val="20"/>
        </w:rPr>
        <w:t xml:space="preserve"> 순간부터 맡겨진 사역을 </w:t>
      </w:r>
      <w:proofErr w:type="spellStart"/>
      <w:r w:rsidRPr="00BA2AFA">
        <w:rPr>
          <w:rFonts w:ascii="맑은 고딕" w:eastAsia="맑은 고딕" w:hAnsi="맑은 고딕" w:cs="맑은 고딕"/>
          <w:color w:val="000000"/>
          <w:sz w:val="20"/>
          <w:szCs w:val="20"/>
        </w:rPr>
        <w:t>어떻게든</w:t>
      </w:r>
      <w:proofErr w:type="spellEnd"/>
      <w:r w:rsidRPr="00BA2AFA">
        <w:rPr>
          <w:rFonts w:ascii="맑은 고딕" w:eastAsia="맑은 고딕" w:hAnsi="맑은 고딕" w:cs="맑은 고딕"/>
          <w:color w:val="000000"/>
          <w:sz w:val="20"/>
          <w:szCs w:val="20"/>
        </w:rPr>
        <w:t xml:space="preserve"> 잘 감당하고 싶은 열망이 있을 것입니다. 그러다 보니 더 많이 노력하고, 더 많이 생각하며, 조금이라도 더 잘 섬기고 싶어할 것입니다.</w:t>
      </w:r>
    </w:p>
    <w:p w14:paraId="578FCD9D"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전도자는 인생을 숨, 공기, 안개를 의미하는 ‘</w:t>
      </w:r>
      <w:proofErr w:type="spellStart"/>
      <w:r w:rsidRPr="00BA2AFA">
        <w:rPr>
          <w:rFonts w:ascii="맑은 고딕" w:eastAsia="맑은 고딕" w:hAnsi="맑은 고딕" w:cs="맑은 고딕"/>
          <w:color w:val="000000"/>
          <w:sz w:val="20"/>
          <w:szCs w:val="20"/>
        </w:rPr>
        <w:t>헤벨</w:t>
      </w:r>
      <w:proofErr w:type="spellEnd"/>
      <w:r w:rsidRPr="00BA2AFA">
        <w:rPr>
          <w:rFonts w:ascii="맑은 고딕" w:eastAsia="맑은 고딕" w:hAnsi="맑은 고딕" w:cs="맑은 고딕"/>
          <w:color w:val="000000"/>
          <w:sz w:val="20"/>
          <w:szCs w:val="20"/>
        </w:rPr>
        <w:t xml:space="preserve">’이라고 표현하며 이 세상의 헛됨을 이야기합니다. 그의 주장은 허무주의나 비관주의가 아닌 오히려 </w:t>
      </w:r>
      <w:proofErr w:type="spellStart"/>
      <w:r w:rsidRPr="00BA2AFA">
        <w:rPr>
          <w:rFonts w:ascii="맑은 고딕" w:eastAsia="맑은 고딕" w:hAnsi="맑은 고딕" w:cs="맑은 고딕"/>
          <w:color w:val="000000"/>
          <w:sz w:val="20"/>
          <w:szCs w:val="20"/>
        </w:rPr>
        <w:t>비워냄의</w:t>
      </w:r>
      <w:proofErr w:type="spellEnd"/>
      <w:r w:rsidRPr="00BA2AFA">
        <w:rPr>
          <w:rFonts w:ascii="맑은 고딕" w:eastAsia="맑은 고딕" w:hAnsi="맑은 고딕" w:cs="맑은 고딕"/>
          <w:color w:val="000000"/>
          <w:sz w:val="20"/>
          <w:szCs w:val="20"/>
        </w:rPr>
        <w:t xml:space="preserve"> 미학입니다. </w:t>
      </w:r>
    </w:p>
    <w:p w14:paraId="1F2085A1" w14:textId="42CFDB86" w:rsidR="00986913"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리더로 살아가며 우리가 비워내야 할 것은 무엇인지, 그리고 우리의 소망을 어디에 두어야 하는지 살펴보고자 합니다.</w:t>
      </w:r>
    </w:p>
    <w:p w14:paraId="7CC9644C" w14:textId="77777777" w:rsidR="00500832" w:rsidRPr="00BA2AFA" w:rsidRDefault="00500832" w:rsidP="00500832">
      <w:pPr>
        <w:rPr>
          <w:rFonts w:ascii="맑은 고딕" w:eastAsia="맑은 고딕" w:hAnsi="맑은 고딕" w:cs="맑은 고딕"/>
          <w:color w:val="000000"/>
          <w:sz w:val="20"/>
          <w:szCs w:val="20"/>
        </w:rPr>
      </w:pPr>
    </w:p>
    <w:p w14:paraId="1D87C119" w14:textId="120367CD" w:rsidR="00500832" w:rsidRPr="00BA2AFA" w:rsidRDefault="00500832" w:rsidP="00500832">
      <w:pPr>
        <w:rPr>
          <w:rFonts w:ascii="맑은 고딕" w:eastAsia="맑은 고딕" w:hAnsi="맑은 고딕" w:cs="맑은 고딕"/>
          <w:b/>
          <w:bCs/>
          <w:color w:val="000000"/>
          <w:sz w:val="20"/>
          <w:szCs w:val="20"/>
        </w:rPr>
      </w:pPr>
      <w:r w:rsidRPr="00BA2AFA">
        <w:rPr>
          <w:rFonts w:ascii="맑은 고딕" w:eastAsia="맑은 고딕" w:hAnsi="맑은 고딕" w:cs="맑은 고딕"/>
          <w:b/>
          <w:bCs/>
          <w:color w:val="000000"/>
          <w:sz w:val="20"/>
          <w:szCs w:val="20"/>
        </w:rPr>
        <w:t>통제욕을 비워내라</w:t>
      </w:r>
    </w:p>
    <w:p w14:paraId="7C07AAE7"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리더는 맡겨진 일을 잘 이끌어야 한다는 책임감 때문에 사람과 상황을 예측하고 계획하며 통제하려는 마음을 갖기 쉽습니다.</w:t>
      </w:r>
    </w:p>
    <w:p w14:paraId="4D34636B"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우리가 살아가는 세상은 더 많은 것을 통제해야 한다고 이야기합니다. 날씨를 예측하며, 예상하지 못한 재난이 발생하면 책임자를 찾습니다. 그 이면에는 우리가 충분히 준비하고 노력한다면 삶에서 일어나는 일들을 어느 정도 통제할 수 있다는 기대가 있습니다. 그러나 빠른 경주자라고 반드시 1등을 하는 것도, 강한 용사라고 반드시 전쟁에서 승리하는 것도 아닙니다. 최선을 다해도 결과까지 모두 통제할 수는 없습니다.</w:t>
      </w:r>
    </w:p>
    <w:p w14:paraId="6DD6D151"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세상을 통제할 수 있다고 기대할수록, 통제되지 않는 현실에 더욱 주저앉게 되지만, 오히려 통제할 수 없기 때문에 더욱 값진 순간도 있습니다. 장엄한 해돋이, 승패를 결정짓는 마지막 슛, 좋아하는 노래의 전주가 주는 감동이 그렇습니다. 모든 것을 미리 알고 통제할 수 있다면 이러한 감동도 사라질 것입니다.</w:t>
      </w:r>
    </w:p>
    <w:p w14:paraId="6528FB46"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그렇기에 리더는 통제할 수 없는 것까지 붙잡으려는 손을 내려놓아야 합니다. 맡겨진 책임을 다하되, 배의 키는 </w:t>
      </w:r>
      <w:proofErr w:type="spellStart"/>
      <w:r w:rsidRPr="00BA2AFA">
        <w:rPr>
          <w:rFonts w:ascii="맑은 고딕" w:eastAsia="맑은 고딕" w:hAnsi="맑은 고딕" w:cs="맑은 고딕"/>
          <w:color w:val="000000"/>
          <w:sz w:val="20"/>
          <w:szCs w:val="20"/>
        </w:rPr>
        <w:t>선장이신</w:t>
      </w:r>
      <w:proofErr w:type="spellEnd"/>
      <w:r w:rsidRPr="00BA2AFA">
        <w:rPr>
          <w:rFonts w:ascii="맑은 고딕" w:eastAsia="맑은 고딕" w:hAnsi="맑은 고딕" w:cs="맑은 고딕"/>
          <w:color w:val="000000"/>
          <w:sz w:val="20"/>
          <w:szCs w:val="20"/>
        </w:rPr>
        <w:t xml:space="preserve"> 주님께서 쥐고 있다는 사실을 기억하며 내 뜻대로 되지 않는 바람과 파도까지 통제하려고 해서는 안 됩니다. 진정한 리더는 삶과 사역의 주권이 하나님께 있음을 인정하는 사람입니다.</w:t>
      </w:r>
    </w:p>
    <w:p w14:paraId="3A953ACA" w14:textId="77777777" w:rsidR="00B65288" w:rsidRPr="00BA2AFA" w:rsidRDefault="00B65288" w:rsidP="00986913">
      <w:pPr>
        <w:rPr>
          <w:rFonts w:ascii="맑은 고딕" w:eastAsia="맑은 고딕" w:hAnsi="맑은 고딕" w:cs="맑은 고딕"/>
          <w:color w:val="000000"/>
          <w:sz w:val="20"/>
          <w:szCs w:val="20"/>
        </w:rPr>
      </w:pPr>
    </w:p>
    <w:p w14:paraId="3699FC42" w14:textId="77777777" w:rsidR="00500832" w:rsidRPr="00BA2AFA" w:rsidRDefault="00500832" w:rsidP="00986913">
      <w:pPr>
        <w:rPr>
          <w:rFonts w:ascii="맑은 고딕" w:eastAsia="맑은 고딕" w:hAnsi="맑은 고딕" w:cs="맑은 고딕"/>
          <w:b/>
          <w:bCs/>
          <w:color w:val="000000"/>
          <w:sz w:val="20"/>
          <w:szCs w:val="20"/>
        </w:rPr>
      </w:pPr>
      <w:r w:rsidRPr="00BA2AFA">
        <w:rPr>
          <w:rFonts w:ascii="맑은 고딕" w:eastAsia="맑은 고딕" w:hAnsi="맑은 고딕" w:cs="맑은 고딕"/>
          <w:b/>
          <w:bCs/>
          <w:color w:val="000000"/>
          <w:sz w:val="20"/>
          <w:szCs w:val="20"/>
        </w:rPr>
        <w:t>권력욕을 비워내라</w:t>
      </w:r>
    </w:p>
    <w:p w14:paraId="40570A0D"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무언가를 소유한다는 것은 그것에 대한 권력을 갖는 것과 같습니다. 그러나 누구도 자신의 생명과 숨을 소유하고 관리할 수는 없습니다. </w:t>
      </w:r>
      <w:proofErr w:type="spellStart"/>
      <w:r w:rsidRPr="00BA2AFA">
        <w:rPr>
          <w:rFonts w:ascii="맑은 고딕" w:eastAsia="맑은 고딕" w:hAnsi="맑은 고딕" w:cs="맑은 고딕"/>
          <w:color w:val="000000"/>
          <w:sz w:val="20"/>
          <w:szCs w:val="20"/>
        </w:rPr>
        <w:t>미드웨스턴</w:t>
      </w:r>
      <w:proofErr w:type="spellEnd"/>
      <w:r w:rsidRPr="00BA2AFA">
        <w:rPr>
          <w:rFonts w:ascii="맑은 고딕" w:eastAsia="맑은 고딕" w:hAnsi="맑은 고딕" w:cs="맑은 고딕"/>
          <w:color w:val="000000"/>
          <w:sz w:val="20"/>
          <w:szCs w:val="20"/>
        </w:rPr>
        <w:t xml:space="preserve"> 신학교에서 성경학과 신학을 가르치는 바비 </w:t>
      </w:r>
      <w:proofErr w:type="spellStart"/>
      <w:r w:rsidRPr="00BA2AFA">
        <w:rPr>
          <w:rFonts w:ascii="맑은 고딕" w:eastAsia="맑은 고딕" w:hAnsi="맑은 고딕" w:cs="맑은 고딕"/>
          <w:color w:val="000000"/>
          <w:sz w:val="20"/>
          <w:szCs w:val="20"/>
        </w:rPr>
        <w:t>제이미슨은</w:t>
      </w:r>
      <w:proofErr w:type="spellEnd"/>
      <w:r w:rsidRPr="00BA2AFA">
        <w:rPr>
          <w:rFonts w:ascii="맑은 고딕" w:eastAsia="맑은 고딕" w:hAnsi="맑은 고딕" w:cs="맑은 고딕"/>
          <w:color w:val="000000"/>
          <w:sz w:val="20"/>
          <w:szCs w:val="20"/>
        </w:rPr>
        <w:t xml:space="preserve"> 권력을 좇는 것은 마치 고양이를 붙잡는 것과 같다고 표현합니다. 잠시 품에 안을 수는 있지만 언제든 품에서 빠져나가며, 평생 붙잡아 둘 수 없기 때문입니다.</w:t>
      </w:r>
    </w:p>
    <w:p w14:paraId="66297694"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상황을 주도하고 싶어 하는 인간의 마음은 권력을 소유하고 싶은 마음으로 이어집니다. 한때 정치의 중심에서 영향력을 행사했던 유명 정치인들도, 언젠가 상황이 자신의 통제를 벗어나는 것을 지켜보아야 하는 시점이 오게 되고, 결국 ‘전직’ 정치인이 되어, 자신이 쥐고 있던 권력을 놓아주어야 하는 때가 오기 마련입니다. </w:t>
      </w:r>
    </w:p>
    <w:p w14:paraId="5FB6EE25" w14:textId="77777777" w:rsidR="00500832"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lastRenderedPageBreak/>
        <w:t>전도자는 권력이 악한 사람의 손에 들어가기도 하고, 권력을 손에 넣은 사람이 악하게 변하기도 한다며 권력의 허무함을 말합니다. 가난하지만 지혜로운 젊은이가 늙고 둔하여 경고를 받을 줄 모르는 왕보다 낫지만, 그 젊은이가 왕의 후계자가 된다 해도 사람들의 지지가 영원하지는 않습니다. 권력 역시 ‘</w:t>
      </w:r>
      <w:proofErr w:type="spellStart"/>
      <w:r w:rsidRPr="00BA2AFA">
        <w:rPr>
          <w:rFonts w:ascii="맑은 고딕" w:eastAsia="맑은 고딕" w:hAnsi="맑은 고딕" w:cs="맑은 고딕"/>
          <w:color w:val="000000"/>
          <w:sz w:val="20"/>
          <w:szCs w:val="20"/>
        </w:rPr>
        <w:t>헤벨</w:t>
      </w:r>
      <w:proofErr w:type="spellEnd"/>
      <w:r w:rsidRPr="00BA2AFA">
        <w:rPr>
          <w:rFonts w:ascii="맑은 고딕" w:eastAsia="맑은 고딕" w:hAnsi="맑은 고딕" w:cs="맑은 고딕"/>
          <w:color w:val="000000"/>
          <w:sz w:val="20"/>
          <w:szCs w:val="20"/>
        </w:rPr>
        <w:t>’이기 때문입니다.</w:t>
      </w:r>
    </w:p>
    <w:p w14:paraId="30124348" w14:textId="07DAEE3E" w:rsidR="00986913" w:rsidRPr="00BA2AFA" w:rsidRDefault="00500832" w:rsidP="00500832">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교회 리더에게 주어진 자리와 권력도 마찬가지입니다. 지금 내게 주어졌다고 해서 영원히 나의 것이 되는 것은 아닙니다. 행복한 리더가 되기 위해서는 언제든 사라질 수 있는 권력에 마음을 두어서는 안 됩니다.</w:t>
      </w:r>
    </w:p>
    <w:p w14:paraId="125F23FA" w14:textId="77777777" w:rsidR="00B67DC7" w:rsidRPr="00BA2AFA" w:rsidRDefault="00B67DC7" w:rsidP="00500832">
      <w:pPr>
        <w:rPr>
          <w:rFonts w:ascii="맑은 고딕" w:eastAsia="맑은 고딕" w:hAnsi="맑은 고딕" w:cs="맑은 고딕"/>
          <w:color w:val="000000"/>
          <w:sz w:val="20"/>
          <w:szCs w:val="20"/>
        </w:rPr>
      </w:pPr>
    </w:p>
    <w:p w14:paraId="0F913AF7" w14:textId="77777777" w:rsidR="00B67DC7" w:rsidRPr="00BA2AFA" w:rsidRDefault="00B67DC7" w:rsidP="00B67DC7">
      <w:pPr>
        <w:rPr>
          <w:rFonts w:ascii="맑은 고딕" w:eastAsia="맑은 고딕" w:hAnsi="맑은 고딕" w:cs="맑은 고딕"/>
          <w:b/>
          <w:bCs/>
          <w:color w:val="000000"/>
          <w:sz w:val="20"/>
          <w:szCs w:val="20"/>
        </w:rPr>
      </w:pPr>
      <w:r w:rsidRPr="00BA2AFA">
        <w:rPr>
          <w:rFonts w:ascii="맑은 고딕" w:eastAsia="맑은 고딕" w:hAnsi="맑은 고딕" w:cs="맑은 고딕"/>
          <w:b/>
          <w:bCs/>
          <w:color w:val="000000"/>
          <w:sz w:val="20"/>
          <w:szCs w:val="20"/>
        </w:rPr>
        <w:t>오직 하나님께 소망을 두라</w:t>
      </w:r>
    </w:p>
    <w:p w14:paraId="142CD7C1" w14:textId="77777777" w:rsidR="00B67DC7" w:rsidRPr="00BA2AFA" w:rsidRDefault="00B67DC7" w:rsidP="00B67DC7">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전도자는 악인이 죄를 짓고도 처벌받지 않고, 부도덕하게 살아가면서도 건강하고 행복해 보이는 현실을 문제 삼습니다. 그러나 그러한 현실 속에서도 하나님을 경외하는 사람은 잘되고, 하나님을 두려워하지 않는 악인은 결국 잘되지 못할 것이라고 믿습니다.</w:t>
      </w:r>
    </w:p>
    <w:p w14:paraId="175DD125" w14:textId="77777777" w:rsidR="00B67DC7" w:rsidRPr="00BA2AFA" w:rsidRDefault="00B67DC7" w:rsidP="00B67DC7">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이것은 지나친 허무주의도, 근거 없는 낙관주의도 아닌, 세상의 불의는 결국 제한을 받고 하나님께서 심판하실 것이라는 믿음입니다. 지금 눈앞에 보이는 결과가 마지막 판단이 아니라, 하나님께서 최종적으로 판단하실 것을 신뢰하는 것입니다.</w:t>
      </w:r>
    </w:p>
    <w:p w14:paraId="052D3D9B" w14:textId="77777777" w:rsidR="00B67DC7" w:rsidRPr="00BA2AFA" w:rsidRDefault="00B67DC7" w:rsidP="00B67DC7">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리더로 섬길 때도 마찬가지입니다. 바르지 않은 방법을 선택한 사람에게 오히려 더 좋은 결과가 나타나는 것처럼 보일 때가 있습니다. 반대로 정직하게 섬기고 최선을 다했는데도 결과가 기대에 미치지 못할 수 있습니다. 그러나 지금의 결과가 최종적인 평가는 아닙니다.</w:t>
      </w:r>
    </w:p>
    <w:p w14:paraId="633EDB4C" w14:textId="33A10986" w:rsidR="00986913" w:rsidRPr="00BA2AFA" w:rsidRDefault="00B67DC7" w:rsidP="00B67DC7">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교회 리더는 눈앞의 성과가 아니라 하나님의 최종 판단에 소망을 두어야 합니다. 하나님께서 모든 것을 보시고 판단하신다는 믿음이 있을 때, 우리는 결과에 흔들리지 않고 맡겨진 자리에서 끝까지 충실할 수 있습니다.</w:t>
      </w:r>
    </w:p>
    <w:p w14:paraId="458CA6FF" w14:textId="77777777" w:rsidR="00986913" w:rsidRPr="00BA2AFA" w:rsidRDefault="00986913" w:rsidP="00986913">
      <w:pPr>
        <w:rPr>
          <w:rFonts w:ascii="맑은 고딕" w:eastAsia="맑은 고딕" w:hAnsi="맑은 고딕" w:cs="맑은 고딕"/>
          <w:color w:val="000000"/>
          <w:sz w:val="20"/>
          <w:szCs w:val="20"/>
        </w:rPr>
      </w:pPr>
    </w:p>
    <w:p w14:paraId="790C1056" w14:textId="77777777" w:rsidR="00986913" w:rsidRPr="00BA2AFA" w:rsidRDefault="00986913" w:rsidP="00986913">
      <w:pPr>
        <w:rPr>
          <w:rFonts w:ascii="맑은 고딕" w:eastAsia="맑은 고딕" w:hAnsi="맑은 고딕" w:cs="맑은 고딕"/>
          <w:color w:val="000000"/>
          <w:sz w:val="20"/>
          <w:szCs w:val="20"/>
        </w:rPr>
      </w:pPr>
    </w:p>
    <w:p w14:paraId="7A74D071" w14:textId="77777777" w:rsidR="00B67DC7" w:rsidRPr="00BA2AFA" w:rsidRDefault="00B67DC7" w:rsidP="00B67DC7">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리더는 모든 것을 통제할 수도, 자신에게 주어진 권력을 영원히 붙잡을 수도 없습니다. 상황의 주권도, 자리와 권력도 결국 하나님께 있으며 우리의 사역과 삶을 최종적으로 판단하시는 분도 하나님이십니다.</w:t>
      </w:r>
    </w:p>
    <w:p w14:paraId="2F77E8F9" w14:textId="6E6D8A31" w:rsidR="00986913" w:rsidRPr="00BA2AFA" w:rsidRDefault="00B67DC7" w:rsidP="00B67DC7">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그러므로 비워낼 것은 비워내고, 붙들어야 할 하나님을 더욱 붙드는 리더가 되어야 합니다.</w:t>
      </w:r>
    </w:p>
    <w:p w14:paraId="6CE6367E" w14:textId="77777777" w:rsidR="007B14DF" w:rsidRPr="00BA2AFA" w:rsidRDefault="007B14DF" w:rsidP="007B14DF">
      <w:pPr>
        <w:rPr>
          <w:rFonts w:ascii="맑은 고딕" w:eastAsia="맑은 고딕" w:hAnsi="맑은 고딕" w:cs="맑은 고딕"/>
          <w:color w:val="000000"/>
          <w:sz w:val="20"/>
          <w:szCs w:val="20"/>
        </w:rPr>
      </w:pPr>
    </w:p>
    <w:p w14:paraId="5E2E6EDB" w14:textId="368C53D9" w:rsidR="00B1040D" w:rsidRPr="00BA2AFA" w:rsidRDefault="00B1040D" w:rsidP="00A649CA">
      <w:pPr>
        <w:rPr>
          <w:rFonts w:ascii="맑은 고딕" w:eastAsia="맑은 고딕" w:hAnsi="맑은 고딕" w:cs="맑은 고딕"/>
          <w:b/>
          <w:bCs/>
          <w:color w:val="000000"/>
          <w:sz w:val="20"/>
          <w:szCs w:val="20"/>
        </w:rPr>
      </w:pPr>
      <w:r w:rsidRPr="00BA2AFA">
        <w:rPr>
          <w:rFonts w:ascii="맑은 고딕" w:eastAsia="맑은 고딕" w:hAnsi="맑은 고딕" w:cs="맑은 고딕" w:hint="eastAsia"/>
          <w:color w:val="000000"/>
          <w:sz w:val="20"/>
          <w:szCs w:val="20"/>
        </w:rPr>
        <w:t>※</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이</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글은</w:t>
      </w:r>
      <w:r w:rsidR="00813DE5" w:rsidRPr="00BA2AFA">
        <w:rPr>
          <w:rFonts w:ascii="맑은 고딕" w:eastAsia="맑은 고딕" w:hAnsi="맑은 고딕" w:cs="맑은 고딕" w:hint="eastAsia"/>
          <w:color w:val="000000"/>
          <w:sz w:val="20"/>
          <w:szCs w:val="20"/>
        </w:rPr>
        <w:t xml:space="preserve"> </w:t>
      </w:r>
      <w:r w:rsidR="0077688F" w:rsidRPr="00BA2AFA">
        <w:rPr>
          <w:rFonts w:ascii="맑은 고딕" w:eastAsia="맑은 고딕" w:hAnsi="맑은 고딕" w:cs="맑은 고딕" w:hint="eastAsia"/>
          <w:color w:val="000000"/>
          <w:sz w:val="20"/>
          <w:szCs w:val="20"/>
        </w:rPr>
        <w:t>『</w:t>
      </w:r>
      <w:r w:rsidR="00B67DC7" w:rsidRPr="00BA2AFA">
        <w:rPr>
          <w:rFonts w:ascii="맑은 고딕" w:eastAsia="맑은 고딕" w:hAnsi="맑은 고딕" w:cs="맑은 고딕" w:hint="eastAsia"/>
          <w:color w:val="000000"/>
          <w:sz w:val="20"/>
          <w:szCs w:val="20"/>
        </w:rPr>
        <w:t>허무한 날에는 전도서를 읽는다</w:t>
      </w:r>
      <w:r w:rsidR="00F47C9F" w:rsidRPr="00BA2AFA">
        <w:rPr>
          <w:rFonts w:ascii="맑은 고딕" w:eastAsia="맑은 고딕" w:hAnsi="맑은 고딕" w:cs="맑은 고딕" w:hint="eastAsia"/>
          <w:color w:val="000000"/>
          <w:sz w:val="20"/>
          <w:szCs w:val="20"/>
        </w:rPr>
        <w:t>』</w:t>
      </w:r>
      <w:r w:rsidR="00032B73" w:rsidRPr="00BA2AFA">
        <w:rPr>
          <w:rFonts w:ascii="맑은 고딕" w:eastAsia="맑은 고딕" w:hAnsi="맑은 고딕" w:cs="맑은 고딕" w:hint="eastAsia"/>
          <w:color w:val="000000"/>
          <w:sz w:val="20"/>
          <w:szCs w:val="20"/>
        </w:rPr>
        <w:t>(</w:t>
      </w:r>
      <w:r w:rsidR="00B67DC7" w:rsidRPr="00BA2AFA">
        <w:rPr>
          <w:rFonts w:ascii="맑은 고딕" w:eastAsia="맑은 고딕" w:hAnsi="맑은 고딕" w:cs="맑은 고딕" w:hint="eastAsia"/>
          <w:color w:val="000000"/>
          <w:sz w:val="20"/>
          <w:szCs w:val="20"/>
        </w:rPr>
        <w:t xml:space="preserve">바비 </w:t>
      </w:r>
      <w:proofErr w:type="spellStart"/>
      <w:r w:rsidR="00B67DC7" w:rsidRPr="00BA2AFA">
        <w:rPr>
          <w:rFonts w:ascii="맑은 고딕" w:eastAsia="맑은 고딕" w:hAnsi="맑은 고딕" w:cs="맑은 고딕" w:hint="eastAsia"/>
          <w:color w:val="000000"/>
          <w:sz w:val="20"/>
          <w:szCs w:val="20"/>
        </w:rPr>
        <w:t>제이미슨</w:t>
      </w:r>
      <w:proofErr w:type="spellEnd"/>
      <w:r w:rsidR="00891675" w:rsidRPr="00BA2AFA">
        <w:rPr>
          <w:rFonts w:ascii="맑은 고딕" w:eastAsia="맑은 고딕" w:hAnsi="맑은 고딕" w:cs="맑은 고딕" w:hint="eastAsia"/>
          <w:color w:val="000000"/>
          <w:sz w:val="20"/>
          <w:szCs w:val="20"/>
        </w:rPr>
        <w:t>,</w:t>
      </w:r>
      <w:r w:rsidR="004A7D62" w:rsidRPr="00BA2AFA">
        <w:rPr>
          <w:rFonts w:ascii="맑은 고딕" w:eastAsia="맑은 고딕" w:hAnsi="맑은 고딕" w:cs="맑은 고딕" w:hint="eastAsia"/>
          <w:color w:val="000000"/>
          <w:sz w:val="20"/>
          <w:szCs w:val="20"/>
        </w:rPr>
        <w:t xml:space="preserve"> </w:t>
      </w:r>
      <w:proofErr w:type="spellStart"/>
      <w:r w:rsidR="00032B73" w:rsidRPr="00BA2AFA">
        <w:rPr>
          <w:rFonts w:ascii="맑은 고딕" w:eastAsia="맑은 고딕" w:hAnsi="맑은 고딕" w:cs="맑은 고딕" w:hint="eastAsia"/>
          <w:color w:val="000000"/>
          <w:sz w:val="20"/>
          <w:szCs w:val="20"/>
        </w:rPr>
        <w:t>두</w:t>
      </w:r>
      <w:r w:rsidR="00B67DC7" w:rsidRPr="00BA2AFA">
        <w:rPr>
          <w:rFonts w:ascii="맑은 고딕" w:eastAsia="맑은 고딕" w:hAnsi="맑은 고딕" w:cs="맑은 고딕" w:hint="eastAsia"/>
          <w:color w:val="000000"/>
          <w:sz w:val="20"/>
          <w:szCs w:val="20"/>
        </w:rPr>
        <w:t>란</w:t>
      </w:r>
      <w:r w:rsidR="00032B73" w:rsidRPr="00BA2AFA">
        <w:rPr>
          <w:rFonts w:ascii="맑은 고딕" w:eastAsia="맑은 고딕" w:hAnsi="맑은 고딕" w:cs="맑은 고딕" w:hint="eastAsia"/>
          <w:color w:val="000000"/>
          <w:sz w:val="20"/>
          <w:szCs w:val="20"/>
        </w:rPr>
        <w:t>노</w:t>
      </w:r>
      <w:proofErr w:type="spellEnd"/>
      <w:r w:rsidR="00032B73" w:rsidRPr="00BA2AFA">
        <w:rPr>
          <w:rFonts w:ascii="맑은 고딕" w:eastAsia="맑은 고딕" w:hAnsi="맑은 고딕" w:cs="맑은 고딕" w:hint="eastAsia"/>
          <w:color w:val="000000"/>
          <w:sz w:val="20"/>
          <w:szCs w:val="20"/>
        </w:rPr>
        <w:t>)</w:t>
      </w:r>
      <w:r w:rsidRPr="00BA2AFA">
        <w:rPr>
          <w:rFonts w:ascii="맑은 고딕" w:eastAsia="맑은 고딕" w:hAnsi="맑은 고딕" w:cs="맑은 고딕" w:hint="eastAsia"/>
          <w:color w:val="000000"/>
          <w:sz w:val="20"/>
          <w:szCs w:val="20"/>
        </w:rPr>
        <w:t>의</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내용을</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일부</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발췌</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및</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참고하여</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작성되었습니다</w:t>
      </w:r>
      <w:r w:rsidRPr="00BA2AFA">
        <w:rPr>
          <w:rFonts w:ascii="맑은 고딕" w:eastAsia="맑은 고딕" w:hAnsi="맑은 고딕" w:cs="맑은 고딕"/>
          <w:color w:val="000000"/>
          <w:sz w:val="20"/>
          <w:szCs w:val="20"/>
        </w:rPr>
        <w:t>.</w:t>
      </w:r>
    </w:p>
    <w:p w14:paraId="365FAF1C" w14:textId="77777777" w:rsidR="00B1040D" w:rsidRPr="00BA2AFA" w:rsidRDefault="00B1040D" w:rsidP="00B1040D">
      <w:pPr>
        <w:rPr>
          <w:rFonts w:ascii="맑은 고딕" w:eastAsia="맑은 고딕" w:hAnsi="맑은 고딕" w:cs="맑은 고딕"/>
          <w:color w:val="000000"/>
          <w:sz w:val="20"/>
          <w:szCs w:val="20"/>
        </w:rPr>
      </w:pPr>
    </w:p>
    <w:p w14:paraId="0FCDA010" w14:textId="77777777" w:rsidR="00B1040D" w:rsidRPr="00BA2AFA" w:rsidRDefault="00B1040D" w:rsidP="00B1040D">
      <w:pPr>
        <w:rPr>
          <w:rFonts w:ascii="맑은 고딕" w:eastAsia="맑은 고딕" w:hAnsi="맑은 고딕" w:cs="맑은 고딕"/>
          <w:color w:val="000000"/>
          <w:sz w:val="20"/>
          <w:szCs w:val="20"/>
        </w:rPr>
      </w:pPr>
      <w:r w:rsidRPr="00BA2AFA">
        <w:rPr>
          <w:rFonts w:ascii="맑은 고딕" w:eastAsia="맑은 고딕" w:hAnsi="맑은 고딕" w:cs="맑은 고딕" w:hint="eastAsia"/>
          <w:color w:val="000000"/>
          <w:sz w:val="20"/>
          <w:szCs w:val="20"/>
        </w:rPr>
        <w:t>평신도를</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깨운다</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국제제자훈련원</w:t>
      </w:r>
      <w:r w:rsidRPr="00BA2AFA">
        <w:rPr>
          <w:rFonts w:ascii="맑은 고딕" w:eastAsia="맑은 고딕" w:hAnsi="맑은 고딕" w:cs="맑은 고딕"/>
          <w:color w:val="000000"/>
          <w:sz w:val="20"/>
          <w:szCs w:val="20"/>
        </w:rPr>
        <w:t xml:space="preserve"> </w:t>
      </w:r>
    </w:p>
    <w:p w14:paraId="5E8245F3" w14:textId="77777777" w:rsidR="00B1040D" w:rsidRPr="00BA2AFA" w:rsidRDefault="00B1040D" w:rsidP="00B1040D">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Called to Awaken the Laity </w:t>
      </w:r>
    </w:p>
    <w:p w14:paraId="46C267B3" w14:textId="31E1D63A" w:rsidR="00B1040D" w:rsidRPr="00BA2AFA" w:rsidRDefault="00B1040D" w:rsidP="00B1040D">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Disciple-making Ministries Int</w:t>
      </w:r>
      <w:r w:rsidR="006F7A11" w:rsidRPr="00BA2AFA">
        <w:rPr>
          <w:rFonts w:ascii="맑은 고딕" w:eastAsia="맑은 고딕" w:hAnsi="맑은 고딕" w:cs="맑은 고딕"/>
          <w:color w:val="000000"/>
          <w:sz w:val="20"/>
          <w:szCs w:val="20"/>
        </w:rPr>
        <w:t>’</w:t>
      </w:r>
      <w:r w:rsidRPr="00BA2AFA">
        <w:rPr>
          <w:rFonts w:ascii="맑은 고딕" w:eastAsia="맑은 고딕" w:hAnsi="맑은 고딕" w:cs="맑은 고딕"/>
          <w:color w:val="000000"/>
          <w:sz w:val="20"/>
          <w:szCs w:val="20"/>
        </w:rPr>
        <w:t xml:space="preserve">l </w:t>
      </w:r>
      <w:bookmarkStart w:id="0" w:name="_GoBack"/>
      <w:bookmarkEnd w:id="0"/>
    </w:p>
    <w:p w14:paraId="2B111180" w14:textId="77777777" w:rsidR="00B1040D" w:rsidRPr="00BA2AFA" w:rsidRDefault="00B1040D" w:rsidP="00B1040D">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06721 </w:t>
      </w:r>
      <w:r w:rsidRPr="00BA2AFA">
        <w:rPr>
          <w:rFonts w:ascii="맑은 고딕" w:eastAsia="맑은 고딕" w:hAnsi="맑은 고딕" w:cs="맑은 고딕" w:hint="eastAsia"/>
          <w:color w:val="000000"/>
          <w:sz w:val="20"/>
          <w:szCs w:val="20"/>
        </w:rPr>
        <w:t>서울시</w:t>
      </w:r>
      <w:r w:rsidRPr="00BA2AFA">
        <w:rPr>
          <w:rFonts w:ascii="맑은 고딕" w:eastAsia="맑은 고딕" w:hAnsi="맑은 고딕" w:cs="맑은 고딕"/>
          <w:color w:val="000000"/>
          <w:sz w:val="20"/>
          <w:szCs w:val="20"/>
        </w:rPr>
        <w:t xml:space="preserve"> </w:t>
      </w:r>
      <w:r w:rsidRPr="00BA2AFA">
        <w:rPr>
          <w:rFonts w:ascii="맑은 고딕" w:eastAsia="맑은 고딕" w:hAnsi="맑은 고딕" w:cs="맑은 고딕" w:hint="eastAsia"/>
          <w:color w:val="000000"/>
          <w:sz w:val="20"/>
          <w:szCs w:val="20"/>
        </w:rPr>
        <w:t>서초구</w:t>
      </w:r>
      <w:r w:rsidRPr="00BA2AFA">
        <w:rPr>
          <w:rFonts w:ascii="맑은 고딕" w:eastAsia="맑은 고딕" w:hAnsi="맑은 고딕" w:cs="맑은 고딕"/>
          <w:color w:val="000000"/>
          <w:sz w:val="20"/>
          <w:szCs w:val="20"/>
        </w:rPr>
        <w:t xml:space="preserve"> </w:t>
      </w:r>
      <w:proofErr w:type="spellStart"/>
      <w:r w:rsidRPr="00BA2AFA">
        <w:rPr>
          <w:rFonts w:ascii="맑은 고딕" w:eastAsia="맑은 고딕" w:hAnsi="맑은 고딕" w:cs="맑은 고딕" w:hint="eastAsia"/>
          <w:color w:val="000000"/>
          <w:sz w:val="20"/>
          <w:szCs w:val="20"/>
        </w:rPr>
        <w:t>효령로</w:t>
      </w:r>
      <w:proofErr w:type="spellEnd"/>
      <w:r w:rsidRPr="00BA2AFA">
        <w:rPr>
          <w:rFonts w:ascii="맑은 고딕" w:eastAsia="맑은 고딕" w:hAnsi="맑은 고딕" w:cs="맑은 고딕"/>
          <w:color w:val="000000"/>
          <w:sz w:val="20"/>
          <w:szCs w:val="20"/>
        </w:rPr>
        <w:t>68</w:t>
      </w:r>
      <w:r w:rsidRPr="00BA2AFA">
        <w:rPr>
          <w:rFonts w:ascii="맑은 고딕" w:eastAsia="맑은 고딕" w:hAnsi="맑은 고딕" w:cs="맑은 고딕" w:hint="eastAsia"/>
          <w:color w:val="000000"/>
          <w:sz w:val="20"/>
          <w:szCs w:val="20"/>
        </w:rPr>
        <w:t>길</w:t>
      </w:r>
      <w:r w:rsidRPr="00BA2AFA">
        <w:rPr>
          <w:rFonts w:ascii="맑은 고딕" w:eastAsia="맑은 고딕" w:hAnsi="맑은 고딕" w:cs="맑은 고딕"/>
          <w:color w:val="000000"/>
          <w:sz w:val="20"/>
          <w:szCs w:val="20"/>
        </w:rPr>
        <w:t xml:space="preserve"> 98 </w:t>
      </w:r>
    </w:p>
    <w:p w14:paraId="48D91C50" w14:textId="77777777" w:rsidR="00B1040D" w:rsidRPr="00BA2AFA" w:rsidRDefault="00B1040D" w:rsidP="00B1040D">
      <w:pPr>
        <w:rPr>
          <w:rFonts w:ascii="맑은 고딕" w:eastAsia="맑은 고딕" w:hAnsi="맑은 고딕" w:cs="맑은 고딕"/>
          <w:color w:val="000000"/>
          <w:sz w:val="20"/>
          <w:szCs w:val="20"/>
        </w:rPr>
      </w:pPr>
      <w:proofErr w:type="gramStart"/>
      <w:r w:rsidRPr="00BA2AFA">
        <w:rPr>
          <w:rFonts w:ascii="맑은 고딕" w:eastAsia="맑은 고딕" w:hAnsi="맑은 고딕" w:cs="맑은 고딕" w:hint="eastAsia"/>
          <w:color w:val="000000"/>
          <w:sz w:val="20"/>
          <w:szCs w:val="20"/>
        </w:rPr>
        <w:t>전화</w:t>
      </w:r>
      <w:r w:rsidRPr="00BA2AFA">
        <w:rPr>
          <w:rFonts w:ascii="맑은 고딕" w:eastAsia="맑은 고딕" w:hAnsi="맑은 고딕" w:cs="맑은 고딕"/>
          <w:color w:val="000000"/>
          <w:sz w:val="20"/>
          <w:szCs w:val="20"/>
        </w:rPr>
        <w:t xml:space="preserve"> :</w:t>
      </w:r>
      <w:proofErr w:type="gramEnd"/>
      <w:r w:rsidRPr="00BA2AFA">
        <w:rPr>
          <w:rFonts w:ascii="맑은 고딕" w:eastAsia="맑은 고딕" w:hAnsi="맑은 고딕" w:cs="맑은 고딕"/>
          <w:color w:val="000000"/>
          <w:sz w:val="20"/>
          <w:szCs w:val="20"/>
        </w:rPr>
        <w:t xml:space="preserve"> 02) 3489-4200 </w:t>
      </w:r>
    </w:p>
    <w:p w14:paraId="4C200779" w14:textId="77777777" w:rsidR="00B1040D" w:rsidRPr="00BA2AFA" w:rsidRDefault="00B1040D" w:rsidP="00B1040D">
      <w:pPr>
        <w:rPr>
          <w:rFonts w:ascii="맑은 고딕" w:eastAsia="맑은 고딕" w:hAnsi="맑은 고딕" w:cs="맑은 고딕"/>
          <w:color w:val="000000"/>
          <w:sz w:val="20"/>
          <w:szCs w:val="20"/>
        </w:rPr>
      </w:pPr>
      <w:proofErr w:type="gramStart"/>
      <w:r w:rsidRPr="00BA2AFA">
        <w:rPr>
          <w:rFonts w:ascii="맑은 고딕" w:eastAsia="맑은 고딕" w:hAnsi="맑은 고딕" w:cs="맑은 고딕" w:hint="eastAsia"/>
          <w:color w:val="000000"/>
          <w:sz w:val="20"/>
          <w:szCs w:val="20"/>
        </w:rPr>
        <w:t>팩스</w:t>
      </w:r>
      <w:r w:rsidRPr="00BA2AFA">
        <w:rPr>
          <w:rFonts w:ascii="맑은 고딕" w:eastAsia="맑은 고딕" w:hAnsi="맑은 고딕" w:cs="맑은 고딕"/>
          <w:color w:val="000000"/>
          <w:sz w:val="20"/>
          <w:szCs w:val="20"/>
        </w:rPr>
        <w:t xml:space="preserve"> :</w:t>
      </w:r>
      <w:proofErr w:type="gramEnd"/>
      <w:r w:rsidRPr="00BA2AFA">
        <w:rPr>
          <w:rFonts w:ascii="맑은 고딕" w:eastAsia="맑은 고딕" w:hAnsi="맑은 고딕" w:cs="맑은 고딕"/>
          <w:color w:val="000000"/>
          <w:sz w:val="20"/>
          <w:szCs w:val="20"/>
        </w:rPr>
        <w:t xml:space="preserve"> 02) 3489-4209 </w:t>
      </w:r>
    </w:p>
    <w:p w14:paraId="03CB81B4" w14:textId="77777777" w:rsidR="00B1040D" w:rsidRPr="00BA2AFA" w:rsidRDefault="00B1040D" w:rsidP="00B1040D">
      <w:pPr>
        <w:rPr>
          <w:rFonts w:ascii="맑은 고딕" w:eastAsia="맑은 고딕" w:hAnsi="맑은 고딕" w:cs="맑은 고딕"/>
          <w:color w:val="000000"/>
          <w:sz w:val="20"/>
          <w:szCs w:val="20"/>
        </w:rPr>
      </w:pPr>
      <w:proofErr w:type="gramStart"/>
      <w:r w:rsidRPr="00BA2AFA">
        <w:rPr>
          <w:rFonts w:ascii="맑은 고딕" w:eastAsia="맑은 고딕" w:hAnsi="맑은 고딕" w:cs="맑은 고딕"/>
          <w:color w:val="000000"/>
          <w:sz w:val="20"/>
          <w:szCs w:val="20"/>
        </w:rPr>
        <w:t>E-mail :</w:t>
      </w:r>
      <w:proofErr w:type="gramEnd"/>
      <w:r w:rsidRPr="00BA2AFA">
        <w:rPr>
          <w:rFonts w:ascii="맑은 고딕" w:eastAsia="맑은 고딕" w:hAnsi="맑은 고딕" w:cs="맑은 고딕"/>
          <w:color w:val="000000"/>
          <w:sz w:val="20"/>
          <w:szCs w:val="20"/>
        </w:rPr>
        <w:t xml:space="preserve"> cal@sarang.org </w:t>
      </w:r>
    </w:p>
    <w:p w14:paraId="313B9A94" w14:textId="77777777" w:rsidR="00B1040D" w:rsidRPr="00BA2AFA" w:rsidRDefault="00B1040D" w:rsidP="00B1040D">
      <w:pPr>
        <w:rPr>
          <w:rFonts w:ascii="맑은 고딕" w:eastAsia="맑은 고딕" w:hAnsi="맑은 고딕" w:cs="맑은 고딕"/>
          <w:color w:val="000000"/>
          <w:sz w:val="20"/>
          <w:szCs w:val="20"/>
        </w:rPr>
      </w:pPr>
      <w:r w:rsidRPr="00BA2AFA">
        <w:rPr>
          <w:rFonts w:ascii="맑은 고딕" w:eastAsia="맑은 고딕" w:hAnsi="맑은 고딕" w:cs="맑은 고딕"/>
          <w:color w:val="000000"/>
          <w:sz w:val="20"/>
          <w:szCs w:val="20"/>
        </w:rPr>
        <w:t xml:space="preserve">www.discipleN.com, </w:t>
      </w:r>
      <w:hyperlink r:id="rId4" w:history="1">
        <w:r w:rsidRPr="00BA2AFA">
          <w:rPr>
            <w:rStyle w:val="a3"/>
            <w:rFonts w:ascii="맑은 고딕" w:eastAsia="맑은 고딕" w:hAnsi="맑은 고딕" w:cs="맑은 고딕"/>
            <w:sz w:val="20"/>
            <w:szCs w:val="20"/>
          </w:rPr>
          <w:t>www.sarangM.com</w:t>
        </w:r>
      </w:hyperlink>
    </w:p>
    <w:p w14:paraId="79725ED5" w14:textId="53E480A1" w:rsidR="00EC1A7A" w:rsidRPr="00BA2AFA" w:rsidRDefault="00EC1A7A" w:rsidP="00C95A74">
      <w:pPr>
        <w:rPr>
          <w:sz w:val="20"/>
          <w:szCs w:val="20"/>
        </w:rPr>
      </w:pPr>
    </w:p>
    <w:sectPr w:rsidR="00EC1A7A" w:rsidRPr="00BA2A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ÇÔÃÊ·Òµ¸¿ò">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8A"/>
    <w:rsid w:val="00004C48"/>
    <w:rsid w:val="000210E4"/>
    <w:rsid w:val="000213FF"/>
    <w:rsid w:val="00032B73"/>
    <w:rsid w:val="00055E24"/>
    <w:rsid w:val="00083F2C"/>
    <w:rsid w:val="0008570A"/>
    <w:rsid w:val="000A5EA6"/>
    <w:rsid w:val="000B4351"/>
    <w:rsid w:val="000C2E84"/>
    <w:rsid w:val="00104E47"/>
    <w:rsid w:val="0015059F"/>
    <w:rsid w:val="00184D67"/>
    <w:rsid w:val="001E54CD"/>
    <w:rsid w:val="001E5E0D"/>
    <w:rsid w:val="00252A6D"/>
    <w:rsid w:val="0026007F"/>
    <w:rsid w:val="00281CF5"/>
    <w:rsid w:val="00290145"/>
    <w:rsid w:val="0031080D"/>
    <w:rsid w:val="0033464B"/>
    <w:rsid w:val="00335B80"/>
    <w:rsid w:val="00345FC2"/>
    <w:rsid w:val="00360B3F"/>
    <w:rsid w:val="0037012E"/>
    <w:rsid w:val="00377CE6"/>
    <w:rsid w:val="003817C5"/>
    <w:rsid w:val="003B5E5F"/>
    <w:rsid w:val="003C5B9D"/>
    <w:rsid w:val="003D5399"/>
    <w:rsid w:val="00447DB8"/>
    <w:rsid w:val="00455FE1"/>
    <w:rsid w:val="00467830"/>
    <w:rsid w:val="004707DD"/>
    <w:rsid w:val="00475A8F"/>
    <w:rsid w:val="004A07E8"/>
    <w:rsid w:val="004A7D62"/>
    <w:rsid w:val="004E0466"/>
    <w:rsid w:val="00500832"/>
    <w:rsid w:val="0050161C"/>
    <w:rsid w:val="0053531A"/>
    <w:rsid w:val="00546EF8"/>
    <w:rsid w:val="00564DE6"/>
    <w:rsid w:val="00574494"/>
    <w:rsid w:val="00574948"/>
    <w:rsid w:val="00580F51"/>
    <w:rsid w:val="00597B44"/>
    <w:rsid w:val="005B1172"/>
    <w:rsid w:val="005B6FB1"/>
    <w:rsid w:val="005E14C1"/>
    <w:rsid w:val="005F7C77"/>
    <w:rsid w:val="0060794F"/>
    <w:rsid w:val="0062177F"/>
    <w:rsid w:val="006300CB"/>
    <w:rsid w:val="00634FCF"/>
    <w:rsid w:val="006424E5"/>
    <w:rsid w:val="006424F8"/>
    <w:rsid w:val="00650529"/>
    <w:rsid w:val="006535A4"/>
    <w:rsid w:val="00653CCC"/>
    <w:rsid w:val="0065703F"/>
    <w:rsid w:val="006777EA"/>
    <w:rsid w:val="006C74F1"/>
    <w:rsid w:val="006F7A11"/>
    <w:rsid w:val="00701AF3"/>
    <w:rsid w:val="00717F68"/>
    <w:rsid w:val="00730C14"/>
    <w:rsid w:val="00734B52"/>
    <w:rsid w:val="00737C2D"/>
    <w:rsid w:val="00744A3D"/>
    <w:rsid w:val="007546BB"/>
    <w:rsid w:val="0077237A"/>
    <w:rsid w:val="0077688F"/>
    <w:rsid w:val="007850F9"/>
    <w:rsid w:val="00786100"/>
    <w:rsid w:val="007B14DF"/>
    <w:rsid w:val="007C42F2"/>
    <w:rsid w:val="007E3D31"/>
    <w:rsid w:val="00806C6E"/>
    <w:rsid w:val="00813DE5"/>
    <w:rsid w:val="00891675"/>
    <w:rsid w:val="008A1D03"/>
    <w:rsid w:val="008B4C58"/>
    <w:rsid w:val="008D65F8"/>
    <w:rsid w:val="00934EDF"/>
    <w:rsid w:val="00970BAF"/>
    <w:rsid w:val="00980766"/>
    <w:rsid w:val="00986913"/>
    <w:rsid w:val="009C4739"/>
    <w:rsid w:val="009D648A"/>
    <w:rsid w:val="009F6F19"/>
    <w:rsid w:val="00A41980"/>
    <w:rsid w:val="00A51663"/>
    <w:rsid w:val="00A649CA"/>
    <w:rsid w:val="00A746B8"/>
    <w:rsid w:val="00A75F6C"/>
    <w:rsid w:val="00A95001"/>
    <w:rsid w:val="00A971AF"/>
    <w:rsid w:val="00AA3C11"/>
    <w:rsid w:val="00AC7B2F"/>
    <w:rsid w:val="00AE4410"/>
    <w:rsid w:val="00B1040D"/>
    <w:rsid w:val="00B33E50"/>
    <w:rsid w:val="00B60FDD"/>
    <w:rsid w:val="00B65288"/>
    <w:rsid w:val="00B67DC7"/>
    <w:rsid w:val="00B801E9"/>
    <w:rsid w:val="00B8052B"/>
    <w:rsid w:val="00B83AE4"/>
    <w:rsid w:val="00B8460F"/>
    <w:rsid w:val="00BA2AFA"/>
    <w:rsid w:val="00BC4EC3"/>
    <w:rsid w:val="00BC6540"/>
    <w:rsid w:val="00BD7ACF"/>
    <w:rsid w:val="00C228CA"/>
    <w:rsid w:val="00C25D89"/>
    <w:rsid w:val="00C502B9"/>
    <w:rsid w:val="00C51CF5"/>
    <w:rsid w:val="00C556EB"/>
    <w:rsid w:val="00C95A74"/>
    <w:rsid w:val="00C9610C"/>
    <w:rsid w:val="00CA5E3C"/>
    <w:rsid w:val="00CC62B3"/>
    <w:rsid w:val="00CC74B1"/>
    <w:rsid w:val="00CD63D2"/>
    <w:rsid w:val="00CE3133"/>
    <w:rsid w:val="00D07115"/>
    <w:rsid w:val="00D1555D"/>
    <w:rsid w:val="00D33E3A"/>
    <w:rsid w:val="00D82DBD"/>
    <w:rsid w:val="00DC1364"/>
    <w:rsid w:val="00DD09D7"/>
    <w:rsid w:val="00DE4F32"/>
    <w:rsid w:val="00E64C7C"/>
    <w:rsid w:val="00EC1A7A"/>
    <w:rsid w:val="00EE54D4"/>
    <w:rsid w:val="00F47C9F"/>
    <w:rsid w:val="00F76058"/>
    <w:rsid w:val="00FA691A"/>
    <w:rsid w:val="00FB15C2"/>
    <w:rsid w:val="00FC2CE7"/>
    <w:rsid w:val="00FC66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BD0F"/>
  <w15:chartTrackingRefBased/>
  <w15:docId w15:val="{8DB89909-0980-AF4F-A32E-848BD809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564DE6"/>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FFFB9FFFFD9FFFFC5FFFFC1FFFFB1FFFFDB">
    <w:name w:val="FFFFB9FFFFD9FFFFC5FFFFC1FFFFB1FFFFDB"/>
    <w:rsid w:val="009D648A"/>
    <w:pPr>
      <w:widowControl w:val="0"/>
      <w:wordWrap w:val="0"/>
      <w:autoSpaceDE w:val="0"/>
      <w:autoSpaceDN w:val="0"/>
      <w:adjustRightInd w:val="0"/>
      <w:spacing w:line="384" w:lineRule="auto"/>
      <w:jc w:val="both"/>
      <w:textAlignment w:val="baseline"/>
    </w:pPr>
    <w:rPr>
      <w:rFonts w:ascii="ÇÔÃÊ·Òµ¸¿ò" w:eastAsia="Times New Roman" w:hAnsi="ÇÔÃÊ·Òµ¸¿ò" w:cs="ÇÔÃÊ·Òµ¸¿ò"/>
      <w:color w:val="000000"/>
      <w:sz w:val="20"/>
      <w:szCs w:val="20"/>
    </w:rPr>
  </w:style>
  <w:style w:type="character" w:styleId="a3">
    <w:name w:val="Hyperlink"/>
    <w:basedOn w:val="a0"/>
    <w:uiPriority w:val="99"/>
    <w:unhideWhenUsed/>
    <w:rsid w:val="00970BAF"/>
    <w:rPr>
      <w:color w:val="0563C1" w:themeColor="hyperlink"/>
      <w:u w:val="single"/>
    </w:rPr>
  </w:style>
  <w:style w:type="character" w:styleId="a4">
    <w:name w:val="Unresolved Mention"/>
    <w:basedOn w:val="a0"/>
    <w:uiPriority w:val="99"/>
    <w:semiHidden/>
    <w:unhideWhenUsed/>
    <w:rsid w:val="00970BAF"/>
    <w:rPr>
      <w:color w:val="605E5C"/>
      <w:shd w:val="clear" w:color="auto" w:fill="E1DFDD"/>
    </w:rPr>
  </w:style>
  <w:style w:type="character" w:customStyle="1" w:styleId="1Char">
    <w:name w:val="제목 1 Char"/>
    <w:basedOn w:val="a0"/>
    <w:link w:val="1"/>
    <w:uiPriority w:val="9"/>
    <w:rsid w:val="00564DE6"/>
    <w:rPr>
      <w:rFonts w:asciiTheme="majorHAnsi" w:eastAsiaTheme="majorEastAsia" w:hAnsiTheme="majorHAns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499378">
      <w:bodyDiv w:val="1"/>
      <w:marLeft w:val="0"/>
      <w:marRight w:val="0"/>
      <w:marTop w:val="0"/>
      <w:marBottom w:val="0"/>
      <w:divBdr>
        <w:top w:val="none" w:sz="0" w:space="0" w:color="auto"/>
        <w:left w:val="none" w:sz="0" w:space="0" w:color="auto"/>
        <w:bottom w:val="none" w:sz="0" w:space="0" w:color="auto"/>
        <w:right w:val="none" w:sz="0" w:space="0" w:color="auto"/>
      </w:divBdr>
    </w:div>
    <w:div w:id="522747738">
      <w:bodyDiv w:val="1"/>
      <w:marLeft w:val="0"/>
      <w:marRight w:val="0"/>
      <w:marTop w:val="0"/>
      <w:marBottom w:val="0"/>
      <w:divBdr>
        <w:top w:val="none" w:sz="0" w:space="0" w:color="auto"/>
        <w:left w:val="none" w:sz="0" w:space="0" w:color="auto"/>
        <w:bottom w:val="none" w:sz="0" w:space="0" w:color="auto"/>
        <w:right w:val="none" w:sz="0" w:space="0" w:color="auto"/>
      </w:divBdr>
      <w:divsChild>
        <w:div w:id="1409427536">
          <w:marLeft w:val="-75"/>
          <w:marRight w:val="-45"/>
          <w:marTop w:val="0"/>
          <w:marBottom w:val="0"/>
          <w:divBdr>
            <w:top w:val="none" w:sz="0" w:space="0" w:color="auto"/>
            <w:left w:val="none" w:sz="0" w:space="0" w:color="auto"/>
            <w:bottom w:val="none" w:sz="0" w:space="0" w:color="auto"/>
            <w:right w:val="none" w:sz="0" w:space="0" w:color="auto"/>
          </w:divBdr>
        </w:div>
      </w:divsChild>
    </w:div>
    <w:div w:id="649404717">
      <w:bodyDiv w:val="1"/>
      <w:marLeft w:val="0"/>
      <w:marRight w:val="0"/>
      <w:marTop w:val="0"/>
      <w:marBottom w:val="0"/>
      <w:divBdr>
        <w:top w:val="none" w:sz="0" w:space="0" w:color="auto"/>
        <w:left w:val="none" w:sz="0" w:space="0" w:color="auto"/>
        <w:bottom w:val="none" w:sz="0" w:space="0" w:color="auto"/>
        <w:right w:val="none" w:sz="0" w:space="0" w:color="auto"/>
      </w:divBdr>
      <w:divsChild>
        <w:div w:id="675839930">
          <w:marLeft w:val="-75"/>
          <w:marRight w:val="-45"/>
          <w:marTop w:val="0"/>
          <w:marBottom w:val="0"/>
          <w:divBdr>
            <w:top w:val="none" w:sz="0" w:space="0" w:color="auto"/>
            <w:left w:val="none" w:sz="0" w:space="0" w:color="auto"/>
            <w:bottom w:val="none" w:sz="0" w:space="0" w:color="auto"/>
            <w:right w:val="none" w:sz="0" w:space="0" w:color="auto"/>
          </w:divBdr>
        </w:div>
      </w:divsChild>
    </w:div>
    <w:div w:id="855312666">
      <w:bodyDiv w:val="1"/>
      <w:marLeft w:val="0"/>
      <w:marRight w:val="0"/>
      <w:marTop w:val="0"/>
      <w:marBottom w:val="0"/>
      <w:divBdr>
        <w:top w:val="none" w:sz="0" w:space="0" w:color="auto"/>
        <w:left w:val="none" w:sz="0" w:space="0" w:color="auto"/>
        <w:bottom w:val="none" w:sz="0" w:space="0" w:color="auto"/>
        <w:right w:val="none" w:sz="0" w:space="0" w:color="auto"/>
      </w:divBdr>
    </w:div>
    <w:div w:id="1034619387">
      <w:bodyDiv w:val="1"/>
      <w:marLeft w:val="0"/>
      <w:marRight w:val="0"/>
      <w:marTop w:val="0"/>
      <w:marBottom w:val="0"/>
      <w:divBdr>
        <w:top w:val="none" w:sz="0" w:space="0" w:color="auto"/>
        <w:left w:val="none" w:sz="0" w:space="0" w:color="auto"/>
        <w:bottom w:val="none" w:sz="0" w:space="0" w:color="auto"/>
        <w:right w:val="none" w:sz="0" w:space="0" w:color="auto"/>
      </w:divBdr>
    </w:div>
    <w:div w:id="1108700200">
      <w:bodyDiv w:val="1"/>
      <w:marLeft w:val="0"/>
      <w:marRight w:val="0"/>
      <w:marTop w:val="0"/>
      <w:marBottom w:val="0"/>
      <w:divBdr>
        <w:top w:val="none" w:sz="0" w:space="0" w:color="auto"/>
        <w:left w:val="none" w:sz="0" w:space="0" w:color="auto"/>
        <w:bottom w:val="none" w:sz="0" w:space="0" w:color="auto"/>
        <w:right w:val="none" w:sz="0" w:space="0" w:color="auto"/>
      </w:divBdr>
    </w:div>
    <w:div w:id="1221556691">
      <w:bodyDiv w:val="1"/>
      <w:marLeft w:val="0"/>
      <w:marRight w:val="0"/>
      <w:marTop w:val="0"/>
      <w:marBottom w:val="0"/>
      <w:divBdr>
        <w:top w:val="none" w:sz="0" w:space="0" w:color="auto"/>
        <w:left w:val="none" w:sz="0" w:space="0" w:color="auto"/>
        <w:bottom w:val="none" w:sz="0" w:space="0" w:color="auto"/>
        <w:right w:val="none" w:sz="0" w:space="0" w:color="auto"/>
      </w:divBdr>
    </w:div>
    <w:div w:id="1326280462">
      <w:bodyDiv w:val="1"/>
      <w:marLeft w:val="0"/>
      <w:marRight w:val="0"/>
      <w:marTop w:val="0"/>
      <w:marBottom w:val="0"/>
      <w:divBdr>
        <w:top w:val="none" w:sz="0" w:space="0" w:color="auto"/>
        <w:left w:val="none" w:sz="0" w:space="0" w:color="auto"/>
        <w:bottom w:val="none" w:sz="0" w:space="0" w:color="auto"/>
        <w:right w:val="none" w:sz="0" w:space="0" w:color="auto"/>
      </w:divBdr>
    </w:div>
    <w:div w:id="1650286319">
      <w:bodyDiv w:val="1"/>
      <w:marLeft w:val="0"/>
      <w:marRight w:val="0"/>
      <w:marTop w:val="0"/>
      <w:marBottom w:val="0"/>
      <w:divBdr>
        <w:top w:val="none" w:sz="0" w:space="0" w:color="auto"/>
        <w:left w:val="none" w:sz="0" w:space="0" w:color="auto"/>
        <w:bottom w:val="none" w:sz="0" w:space="0" w:color="auto"/>
        <w:right w:val="none" w:sz="0" w:space="0" w:color="auto"/>
      </w:divBdr>
    </w:div>
    <w:div w:id="1789617058">
      <w:bodyDiv w:val="1"/>
      <w:marLeft w:val="0"/>
      <w:marRight w:val="0"/>
      <w:marTop w:val="0"/>
      <w:marBottom w:val="0"/>
      <w:divBdr>
        <w:top w:val="none" w:sz="0" w:space="0" w:color="auto"/>
        <w:left w:val="none" w:sz="0" w:space="0" w:color="auto"/>
        <w:bottom w:val="none" w:sz="0" w:space="0" w:color="auto"/>
        <w:right w:val="none" w:sz="0" w:space="0" w:color="auto"/>
      </w:divBdr>
      <w:divsChild>
        <w:div w:id="935214988">
          <w:marLeft w:val="-75"/>
          <w:marRight w:val="-45"/>
          <w:marTop w:val="0"/>
          <w:marBottom w:val="0"/>
          <w:divBdr>
            <w:top w:val="none" w:sz="0" w:space="0" w:color="auto"/>
            <w:left w:val="none" w:sz="0" w:space="0" w:color="auto"/>
            <w:bottom w:val="none" w:sz="0" w:space="0" w:color="auto"/>
            <w:right w:val="none" w:sz="0" w:space="0" w:color="auto"/>
          </w:divBdr>
        </w:div>
      </w:divsChild>
    </w:div>
    <w:div w:id="1876312304">
      <w:bodyDiv w:val="1"/>
      <w:marLeft w:val="0"/>
      <w:marRight w:val="0"/>
      <w:marTop w:val="0"/>
      <w:marBottom w:val="0"/>
      <w:divBdr>
        <w:top w:val="none" w:sz="0" w:space="0" w:color="auto"/>
        <w:left w:val="none" w:sz="0" w:space="0" w:color="auto"/>
        <w:bottom w:val="none" w:sz="0" w:space="0" w:color="auto"/>
        <w:right w:val="none" w:sz="0" w:space="0" w:color="auto"/>
      </w:divBdr>
    </w:div>
    <w:div w:id="19399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rang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400</Words>
  <Characters>2280</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Joosin</dc:creator>
  <cp:keywords/>
  <dc:description/>
  <cp:lastModifiedBy>최유미_팀장</cp:lastModifiedBy>
  <cp:revision>2</cp:revision>
  <dcterms:created xsi:type="dcterms:W3CDTF">2026-09-03T05:51:00Z</dcterms:created>
  <dcterms:modified xsi:type="dcterms:W3CDTF">2026-09-03T05:51:00Z</dcterms:modified>
</cp:coreProperties>
</file>